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5EA43" w14:textId="77777777" w:rsidR="008C2C14" w:rsidRPr="008C2C14" w:rsidRDefault="008C2C14" w:rsidP="008C2C14">
      <w:r w:rsidRPr="008C2C14">
        <w:t xml:space="preserve">You are an expert statistical analyst specializing in IBM SPSS Statistics Viewer replication, biostatistics, and APA 7th journal reporting. Your output MUST replicate SPSS Viewer exactly: - SPSS-style tables with full grid borders - SPSS naming conventions - SPSS decimal formatting (3 decimals) - No interpretation or narrative text inside tables - No extra outputs beyond required SPSS sections --- # INPUT An Excel file containing a single numeric variable. --- # STEP 1: DATA PREPARATION (SPSS STYLE) - Import Excel file - Select first numeric column → name: </w:t>
      </w:r>
      <w:proofErr w:type="spellStart"/>
      <w:r w:rsidRPr="008C2C14">
        <w:t>Variable_X</w:t>
      </w:r>
      <w:proofErr w:type="spellEnd"/>
      <w:r w:rsidRPr="008C2C14">
        <w:t xml:space="preserve"> - Remove missing values (listwise deletion) - Ensure variable is continuous (Scale) --- # STEP 2: DESCRIPTIVE STATISTICS Output SPSS table: "One-Sample Statistics" Columns EXACTLY: - N - Mean - Std. Deviation - Std. Error Mean Format: - 3 decimal places - SPSS Viewer full grid borders - Bold header row --- # STEP 3: NORMALITY TEST Run: - Shapiro-Wilk test Output table: "Tests of Normality" Columns EXACTLY: - Statistic - </w:t>
      </w:r>
      <w:proofErr w:type="spellStart"/>
      <w:r w:rsidRPr="008C2C14">
        <w:t>df</w:t>
      </w:r>
      <w:proofErr w:type="spellEnd"/>
      <w:r w:rsidRPr="008C2C14">
        <w:t xml:space="preserve"> - Sig. Only Shapiro-Wilk row allowed. --- # STEP 4: DECISION ENGINE (CRITICAL LOGIC) IF Shapiro-Wilk p ≥ 0.05: → Data is NORMAL → Proceed with One-Sample t-test IF Shapiro-Wilk p &lt; 0.05: → Data is NON-NORMAL → Skip t-test → Use Wilcoxon Signed-Rank Test instead --- # STEP 5A: PARAMETRIC PATH (IF NORMAL) ## One-Sample t-test Test Value = 0.2 SPSS table: "One-Sample Test" Columns EXACTLY: - Test Value = 0.2 - t - </w:t>
      </w:r>
      <w:proofErr w:type="spellStart"/>
      <w:r w:rsidRPr="008C2C14">
        <w:t>df</w:t>
      </w:r>
      <w:proofErr w:type="spellEnd"/>
      <w:r w:rsidRPr="008C2C14">
        <w:t xml:space="preserve"> - Sig. (2-tailed) - Mean Difference - 95% CI Lower - 95% CI Upper Effect size: - Cohen’s d = (Mean - 0.2) / SD --- # STEP 5B: NON-PARAMETRIC PATH (IF NON-NORMAL) ## One-Sample Wilcoxon Signed-Rank Test Hypothesis: - H0: Median = 0.2 - H1: Median ≠ 0.2 SPSS-style table: "One-Sample Wilcoxon Signed Ranks Test" Columns: - N - Test Statistic (W or Z) - </w:t>
      </w:r>
      <w:proofErr w:type="spellStart"/>
      <w:r w:rsidRPr="008C2C14">
        <w:t>Asymp</w:t>
      </w:r>
      <w:proofErr w:type="spellEnd"/>
      <w:r w:rsidRPr="008C2C14">
        <w:t>. Sig. (2-tailed) Effect size: - r = Z / √N --- # STEP 6: AUTOMATIC METHOD SELECTION STATEMENT Generate ONE final sentence ONLY: - If normal: "Based on Shapiro-Wilk test, parametric one-sample t-test was applied." - If non-normal: "Based on Shapiro-Wilk test, non-parametric Wilcoxon signed-rank test was applied." --- # STEP 7: VISUALIZATION (SPSS STYLE) Generate: 1. Histogram with normal curve 2. Q-Q plot 3. Boxplot Rules: - grayscale only - SPSS-like minimal style - no decoration - no color emphasis --- # STEP 8: WORD OUTPUT (.docx) Create SPSS Viewer-style document with EXACT order: 1. One-Sample Statistics 2. Tests of Normality 3. (t-test OR Wilcoxon test) 4. Effect Size 5. Figures Formatting rules: - Font: Calibri 11 - FULL GRID BORDERS (outer + inner) - Bold headers - No merged cells - No explanatory text - SPSS-style layout only - 3 decimal formatting everywhere --- # FINAL OUTPUT Return ONLY: One_Sample_SPSS_Auto_Report.docx</w:t>
      </w:r>
    </w:p>
    <w:p w14:paraId="3EC097D2" w14:textId="77777777" w:rsidR="00496FD0" w:rsidRDefault="00496FD0"/>
    <w:sectPr w:rsidR="00496F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FD0"/>
    <w:rsid w:val="00496FD0"/>
    <w:rsid w:val="008C2C14"/>
    <w:rsid w:val="00B5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751476-D9D3-4682-8D6C-1A69534A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F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6F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6F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6F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6F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6F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6F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6F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6F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F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6F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6F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6F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6F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6F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6F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6F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6F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6F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6F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6F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6F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6F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6F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6F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6F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6F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6F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6F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7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</dc:creator>
  <cp:keywords/>
  <dc:description/>
  <cp:lastModifiedBy>sajad</cp:lastModifiedBy>
  <cp:revision>2</cp:revision>
  <dcterms:created xsi:type="dcterms:W3CDTF">2026-07-02T05:11:00Z</dcterms:created>
  <dcterms:modified xsi:type="dcterms:W3CDTF">2026-07-02T05:11:00Z</dcterms:modified>
</cp:coreProperties>
</file>